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A23867" w:rsidRPr="00A23867">
        <w:rPr>
          <w:rFonts w:ascii="Arial" w:hAnsi="Arial" w:cs="Arial"/>
          <w:i/>
          <w:iCs/>
        </w:rPr>
        <w:t>0</w:t>
      </w:r>
      <w:r w:rsidR="00812119">
        <w:rPr>
          <w:rFonts w:ascii="Arial" w:hAnsi="Arial" w:cs="Arial"/>
          <w:i/>
          <w:iCs/>
        </w:rPr>
        <w:t>8</w:t>
      </w:r>
      <w:r w:rsidR="00921259">
        <w:rPr>
          <w:rFonts w:ascii="Arial" w:hAnsi="Arial" w:cs="Arial"/>
          <w:i/>
          <w:iCs/>
        </w:rPr>
        <w:t>.1</w:t>
      </w:r>
      <w:r w:rsidR="00812119">
        <w:rPr>
          <w:rFonts w:ascii="Arial" w:hAnsi="Arial" w:cs="Arial"/>
          <w:i/>
          <w:iCs/>
        </w:rPr>
        <w:t>1</w:t>
      </w:r>
      <w:r w:rsidR="008A59B5">
        <w:rPr>
          <w:rFonts w:ascii="Arial" w:hAnsi="Arial" w:cs="Arial"/>
          <w:i/>
          <w:iCs/>
        </w:rPr>
        <w:t>.201</w:t>
      </w:r>
      <w:r w:rsidR="00673254">
        <w:rPr>
          <w:rFonts w:ascii="Arial" w:hAnsi="Arial" w:cs="Arial"/>
          <w:i/>
          <w:iCs/>
        </w:rPr>
        <w:t>7</w:t>
      </w:r>
    </w:p>
    <w:p w:rsidR="002724BB" w:rsidRPr="00AD0475" w:rsidRDefault="00AD0475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6"/>
          <w:szCs w:val="36"/>
        </w:rPr>
      </w:pPr>
      <w:r w:rsidRPr="00AD0475">
        <w:rPr>
          <w:rFonts w:ascii="Arial" w:hAnsi="Arial" w:cs="Arial"/>
          <w:spacing w:val="-8"/>
          <w:sz w:val="36"/>
          <w:szCs w:val="36"/>
        </w:rPr>
        <w:t>Pickender</w:t>
      </w:r>
      <w:r w:rsidR="00BE66E7" w:rsidRPr="00AD0475">
        <w:rPr>
          <w:rFonts w:ascii="Arial" w:hAnsi="Arial" w:cs="Arial"/>
          <w:spacing w:val="-8"/>
          <w:sz w:val="36"/>
          <w:szCs w:val="36"/>
        </w:rPr>
        <w:t xml:space="preserve"> Vogel </w:t>
      </w:r>
      <w:r w:rsidRPr="00AD0475">
        <w:rPr>
          <w:rFonts w:ascii="Arial" w:hAnsi="Arial" w:cs="Arial"/>
          <w:spacing w:val="-8"/>
          <w:sz w:val="36"/>
          <w:szCs w:val="36"/>
        </w:rPr>
        <w:t>trifft schwingende Kugel</w:t>
      </w:r>
    </w:p>
    <w:p w:rsidR="00811C67" w:rsidRDefault="00673254" w:rsidP="009E1C87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Neue Science Show im </w:t>
      </w:r>
      <w:r w:rsidR="00091D13">
        <w:rPr>
          <w:rFonts w:ascii="Arial" w:hAnsi="Arial" w:cs="Arial"/>
          <w:b/>
          <w:sz w:val="22"/>
          <w:szCs w:val="22"/>
        </w:rPr>
        <w:t>Universum</w:t>
      </w:r>
      <w:r w:rsidR="00091D13" w:rsidRPr="00091D13"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1D13">
        <w:rPr>
          <w:rFonts w:ascii="Arial" w:hAnsi="Arial" w:cs="Arial"/>
          <w:b/>
          <w:sz w:val="22"/>
          <w:szCs w:val="22"/>
        </w:rPr>
        <w:t>steckt voller Energie</w:t>
      </w:r>
    </w:p>
    <w:p w:rsidR="008C56A8" w:rsidRDefault="00714FFB" w:rsidP="00AD0475">
      <w:pPr>
        <w:pStyle w:val="Textkrper2"/>
        <w:spacing w:before="240"/>
      </w:pPr>
      <w:r>
        <w:t>Besucher der neuen Science Show im Universum</w:t>
      </w:r>
      <w:r w:rsidRPr="00714FFB">
        <w:rPr>
          <w:vertAlign w:val="superscript"/>
        </w:rPr>
        <w:t>®</w:t>
      </w:r>
      <w:r>
        <w:t xml:space="preserve"> werden große Augen machen, we</w:t>
      </w:r>
      <w:r w:rsidR="003F2FC7">
        <w:t xml:space="preserve">nn sie </w:t>
      </w:r>
      <w:r w:rsidR="00BE66E7">
        <w:t>diesen seltsamen V</w:t>
      </w:r>
      <w:r w:rsidR="003F2FC7">
        <w:t>ogel erblicken: D</w:t>
      </w:r>
      <w:r w:rsidR="008C56A8">
        <w:t xml:space="preserve">er </w:t>
      </w:r>
      <w:r w:rsidR="00301F8E">
        <w:t>kleine Glasv</w:t>
      </w:r>
      <w:r w:rsidR="008C56A8">
        <w:t>ogel</w:t>
      </w:r>
      <w:r>
        <w:t xml:space="preserve"> pickt unablässig </w:t>
      </w:r>
      <w:r w:rsidR="008C56A8">
        <w:t>in d</w:t>
      </w:r>
      <w:r w:rsidR="003F2FC7">
        <w:t>as</w:t>
      </w:r>
      <w:r>
        <w:t xml:space="preserve"> vor ihm stehende</w:t>
      </w:r>
      <w:r w:rsidR="008C56A8">
        <w:t xml:space="preserve"> Wasser</w:t>
      </w:r>
      <w:r w:rsidR="003F2FC7">
        <w:t>gefäß</w:t>
      </w:r>
      <w:r w:rsidR="008C56A8">
        <w:t xml:space="preserve"> und richtet sich </w:t>
      </w:r>
      <w:r>
        <w:t xml:space="preserve">selbstständig </w:t>
      </w:r>
      <w:r w:rsidR="008C56A8">
        <w:t>wieder auf. Handelt</w:t>
      </w:r>
      <w:r w:rsidR="00EA2866">
        <w:t xml:space="preserve"> es sich etwa um ein Perpetuum m</w:t>
      </w:r>
      <w:r w:rsidR="008C56A8">
        <w:t>obile</w:t>
      </w:r>
      <w:r w:rsidR="006F4475">
        <w:t xml:space="preserve">, </w:t>
      </w:r>
      <w:r w:rsidR="00C305E3">
        <w:t>dessen Bewegung</w:t>
      </w:r>
      <w:r w:rsidR="00EA2866">
        <w:t>en</w:t>
      </w:r>
      <w:r w:rsidR="00C305E3">
        <w:t xml:space="preserve"> niemals aufzuhören schein</w:t>
      </w:r>
      <w:r w:rsidR="00EA2866">
        <w:t>en</w:t>
      </w:r>
      <w:r w:rsidR="008C56A8">
        <w:t xml:space="preserve">? Die Antwort auf diese und weitere Fragen rund um das Thema Energie </w:t>
      </w:r>
      <w:r>
        <w:t xml:space="preserve">gibt </w:t>
      </w:r>
      <w:r w:rsidR="003F2FC7">
        <w:t>die</w:t>
      </w:r>
      <w:r w:rsidR="008C56A8">
        <w:t xml:space="preserve"> neue Science Show im </w:t>
      </w:r>
      <w:r w:rsidR="003258B7" w:rsidRPr="005B2993">
        <w:t>Universum</w:t>
      </w:r>
      <w:r w:rsidR="003258B7" w:rsidRPr="005B2993">
        <w:rPr>
          <w:vertAlign w:val="superscript"/>
        </w:rPr>
        <w:t>®</w:t>
      </w:r>
      <w:r w:rsidR="003258B7" w:rsidRPr="000203F8">
        <w:t xml:space="preserve"> </w:t>
      </w:r>
      <w:r w:rsidR="008C56A8">
        <w:t xml:space="preserve">ab dem 18. November zwei Mal täglich. Denn passend zur dunklen Jahreszeit </w:t>
      </w:r>
      <w:r w:rsidR="00C305E3">
        <w:t>lernen</w:t>
      </w:r>
      <w:r w:rsidR="00301F8E">
        <w:t xml:space="preserve"> große und kleine Gäste ab sechs Jahren</w:t>
      </w:r>
      <w:r w:rsidR="006F4475">
        <w:t xml:space="preserve"> </w:t>
      </w:r>
      <w:r w:rsidR="00C305E3">
        <w:t>verschiedene</w:t>
      </w:r>
      <w:r w:rsidR="006F4475">
        <w:t xml:space="preserve"> Energieformen</w:t>
      </w:r>
      <w:r w:rsidR="00C305E3">
        <w:t xml:space="preserve"> kennen</w:t>
      </w:r>
      <w:r w:rsidR="006F4475">
        <w:t>.</w:t>
      </w:r>
      <w:r w:rsidR="003F2FC7">
        <w:t xml:space="preserve"> </w:t>
      </w:r>
      <w:r w:rsidR="00301F8E">
        <w:t>Dabei werden die Besucher zum Klatschen</w:t>
      </w:r>
      <w:r w:rsidR="004D5081">
        <w:t xml:space="preserve"> oder</w:t>
      </w:r>
      <w:r w:rsidR="00301F8E">
        <w:t xml:space="preserve"> Händereiben </w:t>
      </w:r>
      <w:r w:rsidR="004D5081">
        <w:t>aufgefordert</w:t>
      </w:r>
      <w:r w:rsidR="00E31803">
        <w:t xml:space="preserve"> und kommen den Antworten gemeinsam und interaktiv schnell auf die Spur.</w:t>
      </w:r>
      <w:r w:rsidR="00301F8E">
        <w:t xml:space="preserve"> </w:t>
      </w:r>
      <w:r w:rsidR="004D5081">
        <w:t xml:space="preserve">Doch auch </w:t>
      </w:r>
      <w:r w:rsidR="003F2FC7">
        <w:t>abstrakte Begriffe</w:t>
      </w:r>
      <w:r w:rsidR="004D5081">
        <w:t xml:space="preserve"> wie</w:t>
      </w:r>
      <w:r w:rsidR="003F2FC7">
        <w:t xml:space="preserve"> Kilokalorie</w:t>
      </w:r>
      <w:r w:rsidR="00E31803">
        <w:t>n</w:t>
      </w:r>
      <w:r w:rsidR="003F2FC7">
        <w:t xml:space="preserve"> und Joule werden anschaulic</w:t>
      </w:r>
      <w:r w:rsidR="00301F8E">
        <w:t xml:space="preserve">h gemacht – zur Not wird dafür auch mal </w:t>
      </w:r>
      <w:r w:rsidR="004D5081">
        <w:t>ein</w:t>
      </w:r>
      <w:r w:rsidR="00BE66E7">
        <w:t xml:space="preserve"> Feuerzeug</w:t>
      </w:r>
      <w:r w:rsidR="00812119">
        <w:t xml:space="preserve"> </w:t>
      </w:r>
      <w:r w:rsidR="004D5081">
        <w:t xml:space="preserve">an </w:t>
      </w:r>
      <w:r w:rsidR="00301F8E">
        <w:t>ein</w:t>
      </w:r>
      <w:r w:rsidR="004D5081">
        <w:t>en</w:t>
      </w:r>
      <w:r w:rsidR="00C27741">
        <w:t xml:space="preserve"> Geldschein oder einen Luftballon </w:t>
      </w:r>
      <w:r w:rsidR="004D5081">
        <w:t>gehalten. Welche dieser Dinge brennen wohl, welche nicht? Und vor allem warum?</w:t>
      </w:r>
      <w:r w:rsidR="00812119">
        <w:t xml:space="preserve"> Eine spannende Mutprobe, bei der ein Universum</w:t>
      </w:r>
      <w:r w:rsidR="00812119" w:rsidRPr="00812119">
        <w:rPr>
          <w:vertAlign w:val="superscript"/>
        </w:rPr>
        <w:t>®</w:t>
      </w:r>
      <w:r w:rsidR="00812119">
        <w:t xml:space="preserve">-Mitarbeiter ohne mit der Wimper zu zucken vor einer </w:t>
      </w:r>
      <w:r w:rsidR="00AD0475">
        <w:t xml:space="preserve">am Seil </w:t>
      </w:r>
      <w:r w:rsidR="00812119">
        <w:t xml:space="preserve">schwingenden Bowlingkugel verharrt, veranschaulicht zudem das Energieerhaltungsgesetz. Und </w:t>
      </w:r>
      <w:r w:rsidR="00AD0475">
        <w:t>wie ist es bloß möglich, dass</w:t>
      </w:r>
      <w:r w:rsidR="00812119">
        <w:t xml:space="preserve"> ein</w:t>
      </w:r>
      <w:r w:rsidR="00C27741">
        <w:t>e</w:t>
      </w:r>
      <w:r w:rsidR="00812119">
        <w:t xml:space="preserve"> </w:t>
      </w:r>
      <w:r w:rsidR="00AD0475">
        <w:t>handelsübliche</w:t>
      </w:r>
      <w:r w:rsidR="00C27741">
        <w:t xml:space="preserve"> Limonade</w:t>
      </w:r>
      <w:r w:rsidR="00812119">
        <w:t xml:space="preserve"> im Dunkeln zu leuchten beginnt</w:t>
      </w:r>
      <w:r w:rsidR="00AD0475">
        <w:t>?</w:t>
      </w:r>
      <w:r w:rsidR="004D5081">
        <w:t xml:space="preserve"> In der kurzweiligen Show voller Energie wird miteinander gerätselt, gemacht und gelacht, bis schließlich die sprichwörtliche Glühbirne über den Köpfen aufleuchtet.</w:t>
      </w:r>
      <w:r w:rsidR="00301F8E">
        <w:t xml:space="preserve"> Probieren geht schließlich über studieren!</w:t>
      </w:r>
    </w:p>
    <w:p w:rsidR="008B2707" w:rsidRPr="00BD46B1" w:rsidRDefault="008B2707" w:rsidP="00AD0475">
      <w:pPr>
        <w:numPr>
          <w:ilvl w:val="0"/>
          <w:numId w:val="4"/>
        </w:numPr>
        <w:spacing w:before="240"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</w:t>
      </w:r>
      <w:r w:rsidR="00E3597D">
        <w:rPr>
          <w:rFonts w:ascii="Arial" w:hAnsi="Arial" w:cs="Arial"/>
          <w:sz w:val="22"/>
          <w:szCs w:val="22"/>
        </w:rPr>
        <w:t xml:space="preserve">Die </w:t>
      </w:r>
      <w:r w:rsidR="00341032">
        <w:rPr>
          <w:rFonts w:ascii="Arial" w:hAnsi="Arial" w:cs="Arial"/>
          <w:sz w:val="22"/>
          <w:szCs w:val="22"/>
        </w:rPr>
        <w:t>Science Show</w:t>
      </w:r>
      <w:r w:rsidR="00E3597D"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b/>
          <w:sz w:val="22"/>
          <w:szCs w:val="22"/>
        </w:rPr>
        <w:t>„</w:t>
      </w:r>
      <w:r w:rsidR="00921259">
        <w:rPr>
          <w:rFonts w:ascii="Arial" w:hAnsi="Arial" w:cs="Arial"/>
          <w:b/>
          <w:sz w:val="22"/>
          <w:szCs w:val="22"/>
        </w:rPr>
        <w:t>Energie</w:t>
      </w:r>
      <w:r w:rsidR="00341032">
        <w:rPr>
          <w:rFonts w:ascii="Arial" w:hAnsi="Arial" w:cs="Arial"/>
          <w:b/>
          <w:sz w:val="22"/>
          <w:szCs w:val="22"/>
        </w:rPr>
        <w:t>!</w:t>
      </w:r>
      <w:r w:rsidRPr="0004220B">
        <w:rPr>
          <w:rFonts w:ascii="Arial" w:hAnsi="Arial" w:cs="Arial"/>
          <w:b/>
          <w:sz w:val="22"/>
          <w:szCs w:val="22"/>
        </w:rPr>
        <w:t>“</w:t>
      </w:r>
      <w:r w:rsidRPr="00042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Pr="000358E8">
        <w:rPr>
          <w:rFonts w:ascii="Arial" w:hAnsi="Arial" w:cs="Arial"/>
          <w:sz w:val="22"/>
          <w:szCs w:val="22"/>
        </w:rPr>
        <w:t>vom</w:t>
      </w:r>
      <w:r w:rsidRPr="00C305E3">
        <w:rPr>
          <w:rFonts w:ascii="Arial" w:hAnsi="Arial" w:cs="Arial"/>
          <w:sz w:val="22"/>
          <w:szCs w:val="22"/>
        </w:rPr>
        <w:t xml:space="preserve"> </w:t>
      </w:r>
      <w:r w:rsidR="00341032">
        <w:rPr>
          <w:rFonts w:ascii="Arial" w:hAnsi="Arial" w:cs="Arial"/>
          <w:b/>
          <w:sz w:val="22"/>
          <w:szCs w:val="22"/>
        </w:rPr>
        <w:t>18</w:t>
      </w:r>
      <w:r w:rsidR="00003723">
        <w:rPr>
          <w:rFonts w:ascii="Arial" w:hAnsi="Arial" w:cs="Arial"/>
          <w:b/>
          <w:sz w:val="22"/>
          <w:szCs w:val="22"/>
        </w:rPr>
        <w:t xml:space="preserve">. </w:t>
      </w:r>
      <w:r w:rsidR="00341032">
        <w:rPr>
          <w:rFonts w:ascii="Arial" w:hAnsi="Arial" w:cs="Arial"/>
          <w:b/>
          <w:sz w:val="22"/>
          <w:szCs w:val="22"/>
        </w:rPr>
        <w:t>November</w:t>
      </w:r>
      <w:r w:rsidR="00003723">
        <w:rPr>
          <w:rFonts w:ascii="Arial" w:hAnsi="Arial" w:cs="Arial"/>
          <w:b/>
          <w:sz w:val="22"/>
          <w:szCs w:val="22"/>
        </w:rPr>
        <w:t xml:space="preserve"> </w:t>
      </w:r>
      <w:r w:rsidR="00341032">
        <w:rPr>
          <w:rFonts w:ascii="Arial" w:hAnsi="Arial" w:cs="Arial"/>
          <w:b/>
          <w:sz w:val="22"/>
          <w:szCs w:val="22"/>
        </w:rPr>
        <w:t xml:space="preserve">2017 </w:t>
      </w:r>
      <w:r>
        <w:rPr>
          <w:rFonts w:ascii="Arial" w:hAnsi="Arial" w:cs="Arial"/>
          <w:b/>
          <w:sz w:val="22"/>
          <w:szCs w:val="22"/>
        </w:rPr>
        <w:t xml:space="preserve">bis </w:t>
      </w:r>
      <w:r w:rsidR="00C305E3">
        <w:rPr>
          <w:rFonts w:ascii="Arial" w:hAnsi="Arial" w:cs="Arial"/>
          <w:b/>
          <w:sz w:val="22"/>
          <w:szCs w:val="22"/>
        </w:rPr>
        <w:t xml:space="preserve">20. April </w:t>
      </w:r>
      <w:r>
        <w:rPr>
          <w:rFonts w:ascii="Arial" w:hAnsi="Arial" w:cs="Arial"/>
          <w:b/>
          <w:sz w:val="22"/>
          <w:szCs w:val="22"/>
        </w:rPr>
        <w:t>201</w:t>
      </w:r>
      <w:r w:rsidR="00341032">
        <w:rPr>
          <w:rFonts w:ascii="Arial" w:hAnsi="Arial" w:cs="Arial"/>
          <w:b/>
          <w:sz w:val="22"/>
          <w:szCs w:val="22"/>
        </w:rPr>
        <w:t>8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977D31" w:rsidRPr="00977D31">
        <w:rPr>
          <w:rFonts w:ascii="Arial" w:hAnsi="Arial" w:cs="Arial"/>
          <w:sz w:val="22"/>
          <w:szCs w:val="22"/>
        </w:rPr>
        <w:t>täglich um 12 Uhr und um 15 Uhr</w:t>
      </w:r>
      <w:r w:rsidR="00977D31" w:rsidRPr="00BE4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gezeigt</w:t>
      </w:r>
      <w:r w:rsidRPr="000422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>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 xml:space="preserve">-Ticket enthalten. </w:t>
      </w:r>
      <w:r w:rsidR="00D731AA">
        <w:rPr>
          <w:rFonts w:ascii="Arial" w:hAnsi="Arial" w:cs="Arial"/>
          <w:sz w:val="22"/>
          <w:szCs w:val="22"/>
        </w:rPr>
        <w:t>D</w:t>
      </w:r>
      <w:r w:rsidR="00D731AA" w:rsidRPr="0004220B">
        <w:rPr>
          <w:rFonts w:ascii="Arial" w:hAnsi="Arial" w:cs="Arial"/>
          <w:sz w:val="22"/>
          <w:szCs w:val="22"/>
        </w:rPr>
        <w:t xml:space="preserve">ie Plätze </w:t>
      </w:r>
      <w:r w:rsidR="00D731AA">
        <w:rPr>
          <w:rFonts w:ascii="Arial" w:hAnsi="Arial" w:cs="Arial"/>
          <w:sz w:val="22"/>
          <w:szCs w:val="22"/>
        </w:rPr>
        <w:t xml:space="preserve">sind </w:t>
      </w:r>
      <w:r w:rsidR="00D731AA" w:rsidRPr="0004220B">
        <w:rPr>
          <w:rFonts w:ascii="Arial" w:hAnsi="Arial" w:cs="Arial"/>
          <w:sz w:val="22"/>
          <w:szCs w:val="22"/>
        </w:rPr>
        <w:t>begrenzt</w:t>
      </w:r>
      <w:r w:rsidR="00D731AA">
        <w:rPr>
          <w:rFonts w:ascii="Arial" w:hAnsi="Arial" w:cs="Arial"/>
          <w:sz w:val="22"/>
          <w:szCs w:val="22"/>
        </w:rPr>
        <w:t>, e</w:t>
      </w:r>
      <w:r w:rsidRPr="0004220B">
        <w:rPr>
          <w:rFonts w:ascii="Arial" w:hAnsi="Arial" w:cs="Arial"/>
          <w:sz w:val="22"/>
          <w:szCs w:val="22"/>
        </w:rPr>
        <w:t>ine Reservierung ist</w:t>
      </w:r>
      <w:r w:rsidR="00D731AA">
        <w:rPr>
          <w:rFonts w:ascii="Arial" w:hAnsi="Arial" w:cs="Arial"/>
          <w:sz w:val="22"/>
          <w:szCs w:val="22"/>
        </w:rPr>
        <w:t xml:space="preserve"> leider</w:t>
      </w:r>
      <w:r w:rsidRPr="0004220B">
        <w:rPr>
          <w:rFonts w:ascii="Arial" w:hAnsi="Arial" w:cs="Arial"/>
          <w:sz w:val="22"/>
          <w:szCs w:val="22"/>
        </w:rPr>
        <w:t xml:space="preserve"> nicht</w:t>
      </w:r>
      <w:r w:rsidR="00D731AA">
        <w:rPr>
          <w:rFonts w:ascii="Arial" w:hAnsi="Arial" w:cs="Arial"/>
          <w:sz w:val="22"/>
          <w:szCs w:val="22"/>
        </w:rPr>
        <w:t xml:space="preserve"> möglich</w:t>
      </w:r>
      <w:r w:rsidRPr="0004220B">
        <w:rPr>
          <w:rFonts w:ascii="Arial" w:hAnsi="Arial" w:cs="Arial"/>
          <w:sz w:val="22"/>
          <w:szCs w:val="22"/>
        </w:rPr>
        <w:t>.</w:t>
      </w:r>
    </w:p>
    <w:sectPr w:rsidR="008B2707" w:rsidRPr="00BD46B1" w:rsidSect="00AD0475">
      <w:headerReference w:type="default" r:id="rId7"/>
      <w:footerReference w:type="default" r:id="rId8"/>
      <w:type w:val="continuous"/>
      <w:pgSz w:w="12240" w:h="15840"/>
      <w:pgMar w:top="1985" w:right="2552" w:bottom="1418" w:left="2552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72" w:rsidRDefault="004A2072">
      <w:r>
        <w:separator/>
      </w:r>
    </w:p>
  </w:endnote>
  <w:endnote w:type="continuationSeparator" w:id="0">
    <w:p w:rsidR="004A2072" w:rsidRDefault="004A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72" w:rsidRDefault="004A2072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872D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872D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4A2072" w:rsidRDefault="004A207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4A2072" w:rsidRPr="00524179" w:rsidRDefault="004A2072" w:rsidP="00AA5A8E">
    <w:pPr>
      <w:rPr>
        <w:rFonts w:ascii="Arial" w:hAnsi="Arial" w:cs="Arial"/>
        <w:sz w:val="12"/>
        <w:szCs w:val="12"/>
      </w:rPr>
    </w:pPr>
  </w:p>
  <w:p w:rsidR="004A2072" w:rsidRDefault="004A207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4A2072" w:rsidRDefault="004A207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4A2072" w:rsidRDefault="004A207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4A2072" w:rsidRPr="0030350C" w:rsidRDefault="004A207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4A2072" w:rsidRPr="00AA355D" w:rsidRDefault="004A2072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72" w:rsidRDefault="004A2072">
      <w:r>
        <w:separator/>
      </w:r>
    </w:p>
  </w:footnote>
  <w:footnote w:type="continuationSeparator" w:id="0">
    <w:p w:rsidR="004A2072" w:rsidRDefault="004A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72" w:rsidRPr="0094795F" w:rsidRDefault="004A2072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4522470</wp:posOffset>
          </wp:positionH>
          <wp:positionV relativeFrom="margin">
            <wp:posOffset>-587375</wp:posOffset>
          </wp:positionV>
          <wp:extent cx="854075" cy="571500"/>
          <wp:effectExtent l="1905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3723"/>
    <w:rsid w:val="00006A40"/>
    <w:rsid w:val="000203F8"/>
    <w:rsid w:val="00030E17"/>
    <w:rsid w:val="000358E8"/>
    <w:rsid w:val="0004220B"/>
    <w:rsid w:val="00076354"/>
    <w:rsid w:val="00084A3E"/>
    <w:rsid w:val="00091D13"/>
    <w:rsid w:val="00097D64"/>
    <w:rsid w:val="000E37DB"/>
    <w:rsid w:val="000E77D1"/>
    <w:rsid w:val="000F1CD0"/>
    <w:rsid w:val="0010722A"/>
    <w:rsid w:val="001202F1"/>
    <w:rsid w:val="00122FC2"/>
    <w:rsid w:val="001339E1"/>
    <w:rsid w:val="00137DD3"/>
    <w:rsid w:val="001655CA"/>
    <w:rsid w:val="00166387"/>
    <w:rsid w:val="001727AC"/>
    <w:rsid w:val="00173C20"/>
    <w:rsid w:val="0018496F"/>
    <w:rsid w:val="001A06C8"/>
    <w:rsid w:val="001E29E8"/>
    <w:rsid w:val="001E3F2E"/>
    <w:rsid w:val="001E53CE"/>
    <w:rsid w:val="001E63EC"/>
    <w:rsid w:val="00221C58"/>
    <w:rsid w:val="0022752D"/>
    <w:rsid w:val="00230566"/>
    <w:rsid w:val="002310B6"/>
    <w:rsid w:val="00233459"/>
    <w:rsid w:val="00261897"/>
    <w:rsid w:val="00261BB4"/>
    <w:rsid w:val="00266AFA"/>
    <w:rsid w:val="002724BB"/>
    <w:rsid w:val="00284069"/>
    <w:rsid w:val="00284734"/>
    <w:rsid w:val="00290D34"/>
    <w:rsid w:val="002912F4"/>
    <w:rsid w:val="00292DE9"/>
    <w:rsid w:val="00297DAA"/>
    <w:rsid w:val="002A4CAF"/>
    <w:rsid w:val="002C3026"/>
    <w:rsid w:val="002D27D9"/>
    <w:rsid w:val="002E1569"/>
    <w:rsid w:val="002E31E9"/>
    <w:rsid w:val="002E3FD7"/>
    <w:rsid w:val="002E64CD"/>
    <w:rsid w:val="002F0047"/>
    <w:rsid w:val="002F6055"/>
    <w:rsid w:val="00301F8E"/>
    <w:rsid w:val="003068AF"/>
    <w:rsid w:val="00307F8C"/>
    <w:rsid w:val="003258B7"/>
    <w:rsid w:val="00326F15"/>
    <w:rsid w:val="00341032"/>
    <w:rsid w:val="0034263A"/>
    <w:rsid w:val="003635DB"/>
    <w:rsid w:val="00363A83"/>
    <w:rsid w:val="003735B8"/>
    <w:rsid w:val="00382F97"/>
    <w:rsid w:val="003D3053"/>
    <w:rsid w:val="003D424F"/>
    <w:rsid w:val="003D77C9"/>
    <w:rsid w:val="003E016D"/>
    <w:rsid w:val="003E0CFB"/>
    <w:rsid w:val="003E3C0B"/>
    <w:rsid w:val="003E5D54"/>
    <w:rsid w:val="003E6BE7"/>
    <w:rsid w:val="003F2FC7"/>
    <w:rsid w:val="003F5F42"/>
    <w:rsid w:val="00437B20"/>
    <w:rsid w:val="004426B7"/>
    <w:rsid w:val="00463BE1"/>
    <w:rsid w:val="00465412"/>
    <w:rsid w:val="00482B22"/>
    <w:rsid w:val="004A10CD"/>
    <w:rsid w:val="004A2072"/>
    <w:rsid w:val="004A4E2D"/>
    <w:rsid w:val="004C2177"/>
    <w:rsid w:val="004C4958"/>
    <w:rsid w:val="004D3A48"/>
    <w:rsid w:val="004D5081"/>
    <w:rsid w:val="004D54C0"/>
    <w:rsid w:val="004F08AC"/>
    <w:rsid w:val="0050087A"/>
    <w:rsid w:val="005124C7"/>
    <w:rsid w:val="0051489A"/>
    <w:rsid w:val="00524179"/>
    <w:rsid w:val="00527C7D"/>
    <w:rsid w:val="00536EF1"/>
    <w:rsid w:val="00544448"/>
    <w:rsid w:val="00561A81"/>
    <w:rsid w:val="00562E05"/>
    <w:rsid w:val="00564E24"/>
    <w:rsid w:val="00573453"/>
    <w:rsid w:val="0058524D"/>
    <w:rsid w:val="005913CB"/>
    <w:rsid w:val="0059433A"/>
    <w:rsid w:val="00594C6A"/>
    <w:rsid w:val="005967BD"/>
    <w:rsid w:val="005977DF"/>
    <w:rsid w:val="005A0C41"/>
    <w:rsid w:val="005B2993"/>
    <w:rsid w:val="005B691C"/>
    <w:rsid w:val="005C2537"/>
    <w:rsid w:val="005F381E"/>
    <w:rsid w:val="006006FC"/>
    <w:rsid w:val="00602D09"/>
    <w:rsid w:val="0060498D"/>
    <w:rsid w:val="006112A2"/>
    <w:rsid w:val="00615695"/>
    <w:rsid w:val="00621125"/>
    <w:rsid w:val="00636184"/>
    <w:rsid w:val="00644E47"/>
    <w:rsid w:val="00673254"/>
    <w:rsid w:val="00684C11"/>
    <w:rsid w:val="006857DB"/>
    <w:rsid w:val="006866B2"/>
    <w:rsid w:val="00692A49"/>
    <w:rsid w:val="006A075C"/>
    <w:rsid w:val="006A5E13"/>
    <w:rsid w:val="006B54D1"/>
    <w:rsid w:val="006C5FC9"/>
    <w:rsid w:val="006D0AD5"/>
    <w:rsid w:val="006E62AA"/>
    <w:rsid w:val="006F01EB"/>
    <w:rsid w:val="006F0757"/>
    <w:rsid w:val="006F3FD5"/>
    <w:rsid w:val="006F4475"/>
    <w:rsid w:val="0071481C"/>
    <w:rsid w:val="00714FFB"/>
    <w:rsid w:val="0072495F"/>
    <w:rsid w:val="00725443"/>
    <w:rsid w:val="00732943"/>
    <w:rsid w:val="00733DE4"/>
    <w:rsid w:val="00735E1A"/>
    <w:rsid w:val="0074436C"/>
    <w:rsid w:val="0074792C"/>
    <w:rsid w:val="00751C06"/>
    <w:rsid w:val="00755DB7"/>
    <w:rsid w:val="0078196D"/>
    <w:rsid w:val="007870FD"/>
    <w:rsid w:val="007872D7"/>
    <w:rsid w:val="007A4D9E"/>
    <w:rsid w:val="007A4E6B"/>
    <w:rsid w:val="007B0275"/>
    <w:rsid w:val="007B2472"/>
    <w:rsid w:val="007B54B5"/>
    <w:rsid w:val="007B664B"/>
    <w:rsid w:val="007C2B80"/>
    <w:rsid w:val="007D2EA4"/>
    <w:rsid w:val="007E149B"/>
    <w:rsid w:val="007E6F7B"/>
    <w:rsid w:val="007F2F93"/>
    <w:rsid w:val="00802A80"/>
    <w:rsid w:val="00811C67"/>
    <w:rsid w:val="00812119"/>
    <w:rsid w:val="00821E07"/>
    <w:rsid w:val="008252F1"/>
    <w:rsid w:val="008319EE"/>
    <w:rsid w:val="00837B7D"/>
    <w:rsid w:val="00846026"/>
    <w:rsid w:val="0086319C"/>
    <w:rsid w:val="00866F0F"/>
    <w:rsid w:val="0087515F"/>
    <w:rsid w:val="00895B3C"/>
    <w:rsid w:val="008A59B5"/>
    <w:rsid w:val="008B14EC"/>
    <w:rsid w:val="008B2707"/>
    <w:rsid w:val="008C0C3E"/>
    <w:rsid w:val="008C56A8"/>
    <w:rsid w:val="008D3EF2"/>
    <w:rsid w:val="008E51E0"/>
    <w:rsid w:val="009126C1"/>
    <w:rsid w:val="00921259"/>
    <w:rsid w:val="00924B4D"/>
    <w:rsid w:val="00933CC9"/>
    <w:rsid w:val="00935FD0"/>
    <w:rsid w:val="0094795F"/>
    <w:rsid w:val="009515C1"/>
    <w:rsid w:val="00952F08"/>
    <w:rsid w:val="00966BEE"/>
    <w:rsid w:val="00970BC3"/>
    <w:rsid w:val="00970EDB"/>
    <w:rsid w:val="00971064"/>
    <w:rsid w:val="00977D31"/>
    <w:rsid w:val="009A11B8"/>
    <w:rsid w:val="009B65D0"/>
    <w:rsid w:val="009B7DCC"/>
    <w:rsid w:val="009C4DA7"/>
    <w:rsid w:val="009C6A61"/>
    <w:rsid w:val="009C73E4"/>
    <w:rsid w:val="009E1C87"/>
    <w:rsid w:val="00A23867"/>
    <w:rsid w:val="00A30E6A"/>
    <w:rsid w:val="00A338CF"/>
    <w:rsid w:val="00A40231"/>
    <w:rsid w:val="00A43ED4"/>
    <w:rsid w:val="00A54E0D"/>
    <w:rsid w:val="00A61576"/>
    <w:rsid w:val="00A63DCD"/>
    <w:rsid w:val="00A7672B"/>
    <w:rsid w:val="00A7794D"/>
    <w:rsid w:val="00AA5A8E"/>
    <w:rsid w:val="00AB0EAA"/>
    <w:rsid w:val="00AB163D"/>
    <w:rsid w:val="00AB2D06"/>
    <w:rsid w:val="00AC4D87"/>
    <w:rsid w:val="00AD0475"/>
    <w:rsid w:val="00B01C61"/>
    <w:rsid w:val="00B12420"/>
    <w:rsid w:val="00B179C9"/>
    <w:rsid w:val="00B2222D"/>
    <w:rsid w:val="00B37C9D"/>
    <w:rsid w:val="00B51FC4"/>
    <w:rsid w:val="00B527D5"/>
    <w:rsid w:val="00B5282E"/>
    <w:rsid w:val="00B64AB1"/>
    <w:rsid w:val="00B72034"/>
    <w:rsid w:val="00B728BD"/>
    <w:rsid w:val="00B8172B"/>
    <w:rsid w:val="00BA2E37"/>
    <w:rsid w:val="00BC473F"/>
    <w:rsid w:val="00BD46B1"/>
    <w:rsid w:val="00BE4717"/>
    <w:rsid w:val="00BE66E7"/>
    <w:rsid w:val="00C02874"/>
    <w:rsid w:val="00C128BF"/>
    <w:rsid w:val="00C244C3"/>
    <w:rsid w:val="00C27741"/>
    <w:rsid w:val="00C2799F"/>
    <w:rsid w:val="00C305E3"/>
    <w:rsid w:val="00C404B8"/>
    <w:rsid w:val="00C53D25"/>
    <w:rsid w:val="00C557D2"/>
    <w:rsid w:val="00C62827"/>
    <w:rsid w:val="00C83747"/>
    <w:rsid w:val="00C842C5"/>
    <w:rsid w:val="00C86D3B"/>
    <w:rsid w:val="00C9283B"/>
    <w:rsid w:val="00C96602"/>
    <w:rsid w:val="00CA0581"/>
    <w:rsid w:val="00CA7658"/>
    <w:rsid w:val="00CC4B39"/>
    <w:rsid w:val="00CC68F5"/>
    <w:rsid w:val="00CD05CD"/>
    <w:rsid w:val="00CD11A9"/>
    <w:rsid w:val="00CD7DE6"/>
    <w:rsid w:val="00D01B7B"/>
    <w:rsid w:val="00D448EB"/>
    <w:rsid w:val="00D45A77"/>
    <w:rsid w:val="00D52908"/>
    <w:rsid w:val="00D62715"/>
    <w:rsid w:val="00D731AA"/>
    <w:rsid w:val="00DB3A65"/>
    <w:rsid w:val="00DB5F7E"/>
    <w:rsid w:val="00DC12F8"/>
    <w:rsid w:val="00DC2D13"/>
    <w:rsid w:val="00DC5E4E"/>
    <w:rsid w:val="00DE3A38"/>
    <w:rsid w:val="00DF4452"/>
    <w:rsid w:val="00E05B8A"/>
    <w:rsid w:val="00E21AB7"/>
    <w:rsid w:val="00E25125"/>
    <w:rsid w:val="00E31803"/>
    <w:rsid w:val="00E3597D"/>
    <w:rsid w:val="00E55ED3"/>
    <w:rsid w:val="00E74F94"/>
    <w:rsid w:val="00E9118D"/>
    <w:rsid w:val="00E94534"/>
    <w:rsid w:val="00EA2866"/>
    <w:rsid w:val="00EB1A91"/>
    <w:rsid w:val="00EB57D3"/>
    <w:rsid w:val="00EC1999"/>
    <w:rsid w:val="00EC7ED4"/>
    <w:rsid w:val="00EE59EF"/>
    <w:rsid w:val="00F0034F"/>
    <w:rsid w:val="00F033ED"/>
    <w:rsid w:val="00F14A47"/>
    <w:rsid w:val="00F17A7C"/>
    <w:rsid w:val="00F34A27"/>
    <w:rsid w:val="00F34D1C"/>
    <w:rsid w:val="00F4620C"/>
    <w:rsid w:val="00F54829"/>
    <w:rsid w:val="00F93FAB"/>
    <w:rsid w:val="00FA0690"/>
    <w:rsid w:val="00FA5E86"/>
    <w:rsid w:val="00FD0627"/>
    <w:rsid w:val="00FD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7</cp:revision>
  <cp:lastPrinted>2017-11-02T09:51:00Z</cp:lastPrinted>
  <dcterms:created xsi:type="dcterms:W3CDTF">2017-11-01T13:35:00Z</dcterms:created>
  <dcterms:modified xsi:type="dcterms:W3CDTF">2017-11-02T10:24:00Z</dcterms:modified>
</cp:coreProperties>
</file>