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9FFA8" w14:textId="4130BCB3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FE61D4" w:rsidRPr="00FE61D4">
        <w:rPr>
          <w:rFonts w:ascii="Arial" w:hAnsi="Arial" w:cs="Arial"/>
          <w:i/>
          <w:iCs/>
        </w:rPr>
        <w:t>0</w:t>
      </w:r>
      <w:r w:rsidR="00156B31">
        <w:rPr>
          <w:rFonts w:ascii="Arial" w:hAnsi="Arial" w:cs="Arial"/>
          <w:i/>
          <w:iCs/>
        </w:rPr>
        <w:t>7</w:t>
      </w:r>
      <w:r w:rsidR="0002695F" w:rsidRPr="00FE61D4">
        <w:rPr>
          <w:rFonts w:ascii="Arial" w:hAnsi="Arial" w:cs="Arial"/>
          <w:i/>
          <w:iCs/>
        </w:rPr>
        <w:t>.0</w:t>
      </w:r>
      <w:r w:rsidR="00173C9C" w:rsidRPr="00FE61D4">
        <w:rPr>
          <w:rFonts w:ascii="Arial" w:hAnsi="Arial" w:cs="Arial"/>
          <w:i/>
          <w:iCs/>
        </w:rPr>
        <w:t>6</w:t>
      </w:r>
      <w:r w:rsidRPr="00FE61D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201</w:t>
      </w:r>
      <w:r w:rsidR="00E60FB1">
        <w:rPr>
          <w:rFonts w:ascii="Arial" w:hAnsi="Arial" w:cs="Arial"/>
          <w:i/>
          <w:iCs/>
        </w:rPr>
        <w:t>6</w:t>
      </w:r>
    </w:p>
    <w:p w14:paraId="2A91C1D9" w14:textId="77777777" w:rsidR="00400640" w:rsidRPr="001C08C2" w:rsidRDefault="00A91B1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Forschen wie die Profis</w:t>
      </w:r>
    </w:p>
    <w:p w14:paraId="34C67860" w14:textId="77777777" w:rsidR="00422293" w:rsidRPr="0002695F" w:rsidRDefault="00741D17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nordbord</w:t>
      </w:r>
      <w:proofErr w:type="spellEnd"/>
      <w:r>
        <w:rPr>
          <w:rFonts w:ascii="Arial" w:hAnsi="Arial" w:cs="Arial"/>
          <w:sz w:val="22"/>
          <w:szCs w:val="22"/>
        </w:rPr>
        <w:t xml:space="preserve"> Bremen – Science Club im Universum</w:t>
      </w:r>
      <w:r w:rsidRPr="00741D17">
        <w:rPr>
          <w:rFonts w:ascii="Arial" w:hAnsi="Arial" w:cs="Arial"/>
          <w:sz w:val="22"/>
          <w:szCs w:val="22"/>
          <w:vertAlign w:val="superscript"/>
        </w:rPr>
        <w:t>®</w:t>
      </w:r>
      <w:r w:rsidRPr="00741D17">
        <w:rPr>
          <w:rFonts w:ascii="Arial" w:hAnsi="Arial" w:cs="Arial"/>
          <w:sz w:val="22"/>
          <w:szCs w:val="22"/>
        </w:rPr>
        <w:t>“</w:t>
      </w:r>
      <w:r w:rsidR="00684807">
        <w:rPr>
          <w:rFonts w:ascii="Arial" w:hAnsi="Arial" w:cs="Arial"/>
          <w:sz w:val="22"/>
          <w:szCs w:val="22"/>
        </w:rPr>
        <w:t xml:space="preserve"> feiert ersten Geburtstag</w:t>
      </w:r>
    </w:p>
    <w:p w14:paraId="3D04CCD9" w14:textId="77777777" w:rsidR="00400640" w:rsidRPr="001C08C2" w:rsidRDefault="00400640" w:rsidP="003E3F26">
      <w:pPr>
        <w:pStyle w:val="Textkrper2"/>
        <w:rPr>
          <w:sz w:val="12"/>
          <w:szCs w:val="12"/>
        </w:rPr>
      </w:pPr>
    </w:p>
    <w:p w14:paraId="7C336FBA" w14:textId="77777777" w:rsidR="00741D17" w:rsidRDefault="00741D17" w:rsidP="003E3F26">
      <w:pPr>
        <w:pStyle w:val="Textkrper2"/>
      </w:pPr>
      <w:r>
        <w:t xml:space="preserve">Raketen konstruieren, Marsfahrzeuge programmieren oder kleinste Lebewesen unter dem Mikroskop beobachten – </w:t>
      </w:r>
      <w:r w:rsidR="00EF4345">
        <w:t>was normalerweise</w:t>
      </w:r>
      <w:r w:rsidR="005E6DC3">
        <w:t xml:space="preserve"> zum spannenden Arbeitsalltag von Wissenschaftlern </w:t>
      </w:r>
      <w:r w:rsidR="006612B0">
        <w:t xml:space="preserve">in Laboren und Instituten </w:t>
      </w:r>
      <w:r w:rsidR="005E6DC3">
        <w:t xml:space="preserve">gehört, ist seit </w:t>
      </w:r>
      <w:r w:rsidR="00A91B17">
        <w:t>gut einem Jahr</w:t>
      </w:r>
      <w:r w:rsidR="005E6DC3">
        <w:t xml:space="preserve"> auch für Schülerinnen und Schüler aus Bremen und um zu</w:t>
      </w:r>
      <w:r w:rsidR="00A91B17">
        <w:t xml:space="preserve"> möglich. </w:t>
      </w:r>
      <w:r w:rsidR="00E450A9">
        <w:t>Der Science Club</w:t>
      </w:r>
      <w:r w:rsidR="00A91B17">
        <w:t xml:space="preserve"> „</w:t>
      </w:r>
      <w:proofErr w:type="spellStart"/>
      <w:r w:rsidR="005E6DC3">
        <w:t>nord</w:t>
      </w:r>
      <w:r w:rsidR="00A91B17">
        <w:t>bord</w:t>
      </w:r>
      <w:proofErr w:type="spellEnd"/>
      <w:r w:rsidR="005E6DC3">
        <w:t xml:space="preserve"> Bremen</w:t>
      </w:r>
      <w:r w:rsidR="00A91B17">
        <w:t>“</w:t>
      </w:r>
      <w:r w:rsidR="005E6DC3">
        <w:t xml:space="preserve">, eine </w:t>
      </w:r>
      <w:r w:rsidR="005E6DC3" w:rsidRPr="008A1FBB">
        <w:t>gemeinsame Initiative der Verbände NORDMETALL, AGV Nord und dem Universum</w:t>
      </w:r>
      <w:r w:rsidR="005E6DC3" w:rsidRPr="008A1FBB">
        <w:rPr>
          <w:vertAlign w:val="superscript"/>
        </w:rPr>
        <w:t>®</w:t>
      </w:r>
      <w:r w:rsidR="005E6DC3">
        <w:t xml:space="preserve"> Bremen, bietet </w:t>
      </w:r>
      <w:r>
        <w:t>j</w:t>
      </w:r>
      <w:r w:rsidRPr="008A1FBB">
        <w:t>unge</w:t>
      </w:r>
      <w:r>
        <w:t>n</w:t>
      </w:r>
      <w:r w:rsidRPr="008A1FBB">
        <w:t xml:space="preserve"> Tüftler</w:t>
      </w:r>
      <w:r>
        <w:t>n</w:t>
      </w:r>
      <w:r w:rsidRPr="008A1FBB">
        <w:t>, Entdecker</w:t>
      </w:r>
      <w:r>
        <w:t>n</w:t>
      </w:r>
      <w:r w:rsidRPr="008A1FBB">
        <w:t xml:space="preserve"> und Forscher</w:t>
      </w:r>
      <w:r>
        <w:t xml:space="preserve">n zwischen 10 und 19 Jahren </w:t>
      </w:r>
      <w:r w:rsidRPr="008A1FBB">
        <w:t xml:space="preserve">die </w:t>
      </w:r>
      <w:r w:rsidR="00A91B17">
        <w:t>Chance</w:t>
      </w:r>
      <w:r w:rsidRPr="008A1FBB">
        <w:t>, sich kontinuierlich und praktisch</w:t>
      </w:r>
      <w:r w:rsidR="005E6DC3">
        <w:t xml:space="preserve"> in Workshops und Exkursionen</w:t>
      </w:r>
      <w:r w:rsidRPr="008A1FBB">
        <w:t xml:space="preserve"> mit MINT-Themen (Mathematik, Informatik, Naturwissenschaft, Technik) auseinanderzusetzen.</w:t>
      </w:r>
      <w:r w:rsidR="005E6DC3">
        <w:t xml:space="preserve"> Zum </w:t>
      </w:r>
      <w:r w:rsidR="00A91B17">
        <w:t>e</w:t>
      </w:r>
      <w:r w:rsidR="005E6DC3">
        <w:t xml:space="preserve">injährigen </w:t>
      </w:r>
      <w:r w:rsidR="00A91B17">
        <w:t xml:space="preserve">Jubiläum </w:t>
      </w:r>
      <w:r w:rsidR="005E6DC3">
        <w:t xml:space="preserve">lädt der Club am 19. Juni </w:t>
      </w:r>
      <w:r w:rsidR="00C63A39">
        <w:t xml:space="preserve">Familien und Kinder </w:t>
      </w:r>
      <w:r w:rsidR="00684807">
        <w:t xml:space="preserve">ins </w:t>
      </w:r>
      <w:r w:rsidR="005E6DC3">
        <w:t>Universum</w:t>
      </w:r>
      <w:r w:rsidR="005E6DC3" w:rsidRPr="005E6DC3">
        <w:rPr>
          <w:vertAlign w:val="superscript"/>
        </w:rPr>
        <w:t>®</w:t>
      </w:r>
      <w:r w:rsidR="005E6DC3">
        <w:t xml:space="preserve"> Bremen ein</w:t>
      </w:r>
      <w:r w:rsidR="00684807">
        <w:t>. Die</w:t>
      </w:r>
      <w:r w:rsidR="006612B0">
        <w:t xml:space="preserve"> Jungforscher</w:t>
      </w:r>
      <w:r w:rsidR="00684807">
        <w:t xml:space="preserve"> stellen dabei</w:t>
      </w:r>
      <w:r w:rsidR="006612B0">
        <w:t xml:space="preserve"> ihre Projekte der vergangenen Monate vor</w:t>
      </w:r>
      <w:r w:rsidR="00684807">
        <w:t>,</w:t>
      </w:r>
      <w:r w:rsidR="006612B0">
        <w:t xml:space="preserve"> zudem </w:t>
      </w:r>
      <w:r w:rsidR="00684807">
        <w:t xml:space="preserve">wird </w:t>
      </w:r>
      <w:r w:rsidR="006612B0">
        <w:t>ein Ausblick auf künftige Programm</w:t>
      </w:r>
      <w:r w:rsidR="00684807">
        <w:t>e und Angebote</w:t>
      </w:r>
      <w:r w:rsidR="006612B0">
        <w:t xml:space="preserve"> gegeben. Zusätzlich haben die Gäste die Möglichkeit, an </w:t>
      </w:r>
      <w:r w:rsidR="00FD2DF7">
        <w:t>verschiedenen S</w:t>
      </w:r>
      <w:r w:rsidR="006612B0">
        <w:t>tationen selbst zu experimentieren.</w:t>
      </w:r>
    </w:p>
    <w:p w14:paraId="5C523D09" w14:textId="77777777" w:rsidR="00741D17" w:rsidRDefault="00741D17" w:rsidP="003E3F26">
      <w:pPr>
        <w:pStyle w:val="Textkrper2"/>
      </w:pPr>
    </w:p>
    <w:p w14:paraId="028FB1D0" w14:textId="18ECFAED" w:rsidR="00FE61D4" w:rsidRDefault="00097091" w:rsidP="00AD60BF">
      <w:pPr>
        <w:pStyle w:val="Textkrper2"/>
      </w:pPr>
      <w:r>
        <w:t>Mit viel Ehrgeiz und Energie haben sich</w:t>
      </w:r>
      <w:r w:rsidR="00FD2DF7">
        <w:t xml:space="preserve"> die</w:t>
      </w:r>
      <w:r>
        <w:t xml:space="preserve"> Nachwuchswissenschaftler</w:t>
      </w:r>
      <w:r w:rsidR="00FD2DF7">
        <w:t xml:space="preserve"> </w:t>
      </w:r>
      <w:r w:rsidR="00127B82">
        <w:t>des</w:t>
      </w:r>
      <w:r w:rsidR="00FD2DF7">
        <w:t xml:space="preserve"> aktuellen nordbord-Programm</w:t>
      </w:r>
      <w:r w:rsidR="00127B82">
        <w:t>s</w:t>
      </w:r>
      <w:r>
        <w:t xml:space="preserve"> </w:t>
      </w:r>
      <w:r w:rsidR="005C34CC">
        <w:t xml:space="preserve">seit Februar </w:t>
      </w:r>
      <w:r w:rsidR="00127B82">
        <w:t xml:space="preserve">in </w:t>
      </w:r>
      <w:r w:rsidR="00FE61D4">
        <w:t>zwei Gruppen getroffen. Die Gruppe „</w:t>
      </w:r>
      <w:r w:rsidR="00FE61D4" w:rsidRPr="00AD60BF">
        <w:t>Forschen im und rund um das Universum</w:t>
      </w:r>
      <w:r w:rsidR="00FE61D4" w:rsidRPr="00003917">
        <w:rPr>
          <w:vertAlign w:val="superscript"/>
        </w:rPr>
        <w:t>®</w:t>
      </w:r>
      <w:r w:rsidR="00FE61D4">
        <w:t xml:space="preserve">“ hat Methoden des </w:t>
      </w:r>
      <w:r w:rsidR="00FE61D4" w:rsidRPr="00127B82">
        <w:t>wissenschaftliche</w:t>
      </w:r>
      <w:r w:rsidR="00FE61D4">
        <w:t>n</w:t>
      </w:r>
      <w:r w:rsidR="00FE61D4" w:rsidRPr="00127B82">
        <w:t xml:space="preserve"> Arbeiten</w:t>
      </w:r>
      <w:r w:rsidR="00FE61D4">
        <w:t xml:space="preserve">s </w:t>
      </w:r>
      <w:r w:rsidR="00003917">
        <w:t>passend zu den</w:t>
      </w:r>
      <w:r w:rsidR="00FE61D4">
        <w:t xml:space="preserve"> Themenbereiche</w:t>
      </w:r>
      <w:r w:rsidR="00003917">
        <w:t>n</w:t>
      </w:r>
      <w:r w:rsidR="00FE61D4">
        <w:t xml:space="preserve"> Technik, Mensch und Natur de</w:t>
      </w:r>
      <w:r w:rsidR="00B5124F">
        <w:t>r</w:t>
      </w:r>
      <w:r w:rsidR="00FE61D4">
        <w:t xml:space="preserve"> Universum</w:t>
      </w:r>
      <w:r w:rsidR="00FE61D4" w:rsidRPr="00003917">
        <w:rPr>
          <w:vertAlign w:val="superscript"/>
        </w:rPr>
        <w:t>®</w:t>
      </w:r>
      <w:r w:rsidR="00003917">
        <w:t>-Dauerausstellung</w:t>
      </w:r>
      <w:r w:rsidR="00FE61D4">
        <w:t xml:space="preserve"> kennengelernt sowie spannende Exkursionen in das </w:t>
      </w:r>
      <w:r w:rsidR="00680F59" w:rsidRPr="00680F59">
        <w:t>Institut für Psychologie und Kognitionsforschung</w:t>
      </w:r>
      <w:r w:rsidR="00680F59">
        <w:t xml:space="preserve">, </w:t>
      </w:r>
      <w:r w:rsidR="00003917">
        <w:t>d</w:t>
      </w:r>
      <w:r w:rsidR="00B767C4">
        <w:t>as</w:t>
      </w:r>
      <w:r w:rsidR="00003917">
        <w:t xml:space="preserve"> </w:t>
      </w:r>
      <w:r w:rsidR="00680F59" w:rsidRPr="00680F59">
        <w:t>Zentrum für Marine Umweltwissenschaften</w:t>
      </w:r>
      <w:r w:rsidR="00FE61D4">
        <w:t xml:space="preserve"> und das </w:t>
      </w:r>
      <w:proofErr w:type="spellStart"/>
      <w:r w:rsidR="00680F59">
        <w:t>Cartesium</w:t>
      </w:r>
      <w:proofErr w:type="spellEnd"/>
      <w:r w:rsidR="00680F59">
        <w:t xml:space="preserve"> </w:t>
      </w:r>
      <w:r w:rsidR="00FE61D4">
        <w:t xml:space="preserve">unternommen. Die Gruppe „Mission: Weltraum“ behandelte ausgewählte Themen der Weltraumforschung. Regelmäßige </w:t>
      </w:r>
      <w:r w:rsidR="00680F59">
        <w:t>Ausflüge</w:t>
      </w:r>
      <w:r w:rsidR="00FE61D4">
        <w:t xml:space="preserve"> wie zum Beispiel in das </w:t>
      </w:r>
      <w:proofErr w:type="spellStart"/>
      <w:r w:rsidR="00FE61D4">
        <w:t>DLR_School_Lab</w:t>
      </w:r>
      <w:proofErr w:type="spellEnd"/>
      <w:r w:rsidR="00FE61D4">
        <w:t xml:space="preserve"> des Deutschen</w:t>
      </w:r>
      <w:r w:rsidR="00FE61D4" w:rsidRPr="00991EA1">
        <w:t xml:space="preserve"> Zentrum</w:t>
      </w:r>
      <w:r w:rsidR="00FE61D4">
        <w:t>s</w:t>
      </w:r>
      <w:r w:rsidR="00FE61D4" w:rsidRPr="00991EA1">
        <w:t xml:space="preserve"> für Luft- und Raumfahrt</w:t>
      </w:r>
      <w:r w:rsidR="00FE61D4">
        <w:t xml:space="preserve"> (DLR) gaben zusätzlich </w:t>
      </w:r>
      <w:r w:rsidR="00FE61D4" w:rsidRPr="00127B82">
        <w:t>praktische Einblicke</w:t>
      </w:r>
      <w:r w:rsidR="00FE61D4">
        <w:t>.</w:t>
      </w:r>
      <w:r w:rsidR="00FE61D4" w:rsidRPr="00AD60BF">
        <w:t xml:space="preserve"> </w:t>
      </w:r>
    </w:p>
    <w:p w14:paraId="249FECEC" w14:textId="77777777" w:rsidR="00FE61D4" w:rsidRDefault="00FE61D4" w:rsidP="00AD60BF">
      <w:pPr>
        <w:pStyle w:val="Textkrper2"/>
      </w:pPr>
    </w:p>
    <w:p w14:paraId="59FC75E2" w14:textId="6A08AC2E" w:rsidR="00AD60BF" w:rsidRDefault="00286A25" w:rsidP="00286A25">
      <w:pPr>
        <w:pStyle w:val="Textkrper2"/>
      </w:pPr>
      <w:r>
        <w:lastRenderedPageBreak/>
        <w:t>Um junge Menschen für die Welt der Wissenschaft zu begeistern, arbeiten das Universum</w:t>
      </w:r>
      <w:r w:rsidRPr="005C34CC">
        <w:rPr>
          <w:vertAlign w:val="superscript"/>
        </w:rPr>
        <w:t>®</w:t>
      </w:r>
      <w:r>
        <w:t xml:space="preserve"> Bremen und das DLR auch </w:t>
      </w:r>
      <w:r w:rsidR="00AD60BF">
        <w:t>über die Kooperation im Rahmen von „</w:t>
      </w:r>
      <w:proofErr w:type="spellStart"/>
      <w:r w:rsidR="00AD60BF">
        <w:t>nordbord</w:t>
      </w:r>
      <w:proofErr w:type="spellEnd"/>
      <w:r w:rsidR="00AD60BF">
        <w:t xml:space="preserve"> Bremen“ hinaus</w:t>
      </w:r>
      <w:r>
        <w:t xml:space="preserve"> zusammen.</w:t>
      </w:r>
      <w:r w:rsidR="00AD60BF">
        <w:t xml:space="preserve"> Erst kürzlich hat das Bremer </w:t>
      </w:r>
      <w:r>
        <w:t>Science Center</w:t>
      </w:r>
      <w:r w:rsidR="00AD60BF">
        <w:t xml:space="preserve"> beispielswe</w:t>
      </w:r>
      <w:r w:rsidR="00680F59">
        <w:t>i</w:t>
      </w:r>
      <w:r w:rsidR="00AD60BF">
        <w:t xml:space="preserve">se seine Nebelkammer an das </w:t>
      </w:r>
      <w:proofErr w:type="spellStart"/>
      <w:r w:rsidR="00AD60BF">
        <w:t>DLR_School_Lab</w:t>
      </w:r>
      <w:proofErr w:type="spellEnd"/>
      <w:r w:rsidR="00AD60BF">
        <w:t xml:space="preserve"> verliehen, welche dort die </w:t>
      </w:r>
      <w:r w:rsidR="00AD60BF" w:rsidRPr="001179C6">
        <w:t xml:space="preserve">bisherigen Experimente zum Thema Strahlung </w:t>
      </w:r>
      <w:r w:rsidR="00AD60BF">
        <w:t xml:space="preserve">für Schülerinnen und Schülern aus Oberstufe und Grundschule </w:t>
      </w:r>
      <w:r w:rsidR="00AD60BF" w:rsidRPr="001179C6">
        <w:t>ergänzt</w:t>
      </w:r>
      <w:r w:rsidR="00AD60BF">
        <w:t xml:space="preserve">. </w:t>
      </w:r>
    </w:p>
    <w:p w14:paraId="4543435B" w14:textId="77777777" w:rsidR="00C63A39" w:rsidRDefault="00C63A39" w:rsidP="006E5B39">
      <w:pPr>
        <w:pStyle w:val="Textkrper2"/>
      </w:pPr>
    </w:p>
    <w:p w14:paraId="0013B2BF" w14:textId="30480004" w:rsidR="00097091" w:rsidRDefault="004705DA" w:rsidP="00B767C4">
      <w:pPr>
        <w:numPr>
          <w:ilvl w:val="0"/>
          <w:numId w:val="5"/>
        </w:numPr>
        <w:tabs>
          <w:tab w:val="clear" w:pos="720"/>
          <w:tab w:val="num" w:pos="1560"/>
        </w:tabs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C3070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A06D49">
        <w:rPr>
          <w:rFonts w:ascii="Arial" w:hAnsi="Arial" w:cs="Arial"/>
          <w:bCs/>
          <w:sz w:val="22"/>
          <w:szCs w:val="22"/>
        </w:rPr>
        <w:t>Die Veranstaltung</w:t>
      </w:r>
      <w:r w:rsidR="00AD60BF">
        <w:rPr>
          <w:rFonts w:ascii="Arial" w:hAnsi="Arial" w:cs="Arial"/>
          <w:bCs/>
          <w:sz w:val="22"/>
          <w:szCs w:val="22"/>
        </w:rPr>
        <w:t xml:space="preserve"> anlässlich des</w:t>
      </w:r>
      <w:r w:rsidR="00684807">
        <w:rPr>
          <w:rFonts w:ascii="Arial" w:hAnsi="Arial" w:cs="Arial"/>
          <w:bCs/>
          <w:sz w:val="22"/>
          <w:szCs w:val="22"/>
        </w:rPr>
        <w:t xml:space="preserve"> erste</w:t>
      </w:r>
      <w:r w:rsidR="00AD60BF">
        <w:rPr>
          <w:rFonts w:ascii="Arial" w:hAnsi="Arial" w:cs="Arial"/>
          <w:bCs/>
          <w:sz w:val="22"/>
          <w:szCs w:val="22"/>
        </w:rPr>
        <w:t>n</w:t>
      </w:r>
      <w:r w:rsidR="00684807">
        <w:rPr>
          <w:rFonts w:ascii="Arial" w:hAnsi="Arial" w:cs="Arial"/>
          <w:bCs/>
          <w:sz w:val="22"/>
          <w:szCs w:val="22"/>
        </w:rPr>
        <w:t xml:space="preserve"> Geburtstag</w:t>
      </w:r>
      <w:r w:rsidR="00AD60BF">
        <w:rPr>
          <w:rFonts w:ascii="Arial" w:hAnsi="Arial" w:cs="Arial"/>
          <w:bCs/>
          <w:sz w:val="22"/>
          <w:szCs w:val="22"/>
        </w:rPr>
        <w:t>es</w:t>
      </w:r>
      <w:r w:rsidR="00684807">
        <w:rPr>
          <w:rFonts w:ascii="Arial" w:hAnsi="Arial" w:cs="Arial"/>
          <w:bCs/>
          <w:sz w:val="22"/>
          <w:szCs w:val="22"/>
        </w:rPr>
        <w:t xml:space="preserve"> von</w:t>
      </w:r>
      <w:r w:rsidR="00CE6A60">
        <w:rPr>
          <w:rFonts w:ascii="Arial" w:hAnsi="Arial" w:cs="Arial"/>
          <w:bCs/>
          <w:sz w:val="22"/>
          <w:szCs w:val="22"/>
        </w:rPr>
        <w:t xml:space="preserve"> „</w:t>
      </w:r>
      <w:proofErr w:type="spellStart"/>
      <w:r w:rsidR="00CE6A60">
        <w:rPr>
          <w:rFonts w:ascii="Arial" w:hAnsi="Arial" w:cs="Arial"/>
          <w:bCs/>
          <w:sz w:val="22"/>
          <w:szCs w:val="22"/>
        </w:rPr>
        <w:t>nordbord</w:t>
      </w:r>
      <w:proofErr w:type="spellEnd"/>
      <w:r w:rsidR="00CE6A60">
        <w:rPr>
          <w:rFonts w:ascii="Arial" w:hAnsi="Arial" w:cs="Arial"/>
          <w:bCs/>
          <w:sz w:val="22"/>
          <w:szCs w:val="22"/>
        </w:rPr>
        <w:t xml:space="preserve"> Bremen – Science Club im Universum</w:t>
      </w:r>
      <w:r w:rsidR="00CE6A60" w:rsidRPr="00CE6A60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E6A60">
        <w:rPr>
          <w:rFonts w:ascii="Arial" w:hAnsi="Arial" w:cs="Arial"/>
          <w:bCs/>
          <w:sz w:val="22"/>
          <w:szCs w:val="22"/>
        </w:rPr>
        <w:t xml:space="preserve">“ </w:t>
      </w:r>
      <w:r w:rsidR="00AD60BF">
        <w:rPr>
          <w:rFonts w:ascii="Arial" w:hAnsi="Arial" w:cs="Arial"/>
          <w:bCs/>
          <w:sz w:val="22"/>
          <w:szCs w:val="22"/>
        </w:rPr>
        <w:t>findet</w:t>
      </w:r>
      <w:r w:rsidR="00CE6A60">
        <w:rPr>
          <w:rFonts w:ascii="Arial" w:hAnsi="Arial" w:cs="Arial"/>
          <w:bCs/>
          <w:sz w:val="22"/>
          <w:szCs w:val="22"/>
        </w:rPr>
        <w:t xml:space="preserve"> am </w:t>
      </w:r>
      <w:r w:rsidR="00286A25">
        <w:rPr>
          <w:rFonts w:ascii="Arial" w:hAnsi="Arial" w:cs="Arial"/>
          <w:bCs/>
          <w:sz w:val="22"/>
          <w:szCs w:val="22"/>
        </w:rPr>
        <w:t xml:space="preserve">Sonntag, </w:t>
      </w:r>
      <w:r w:rsidR="00CE6A60">
        <w:rPr>
          <w:rFonts w:ascii="Arial" w:hAnsi="Arial" w:cs="Arial"/>
          <w:bCs/>
          <w:sz w:val="22"/>
          <w:szCs w:val="22"/>
        </w:rPr>
        <w:t>19. Juni 2016 von 15.00 bis 18.00 Uhr im Universum</w:t>
      </w:r>
      <w:r w:rsidR="00CE6A60" w:rsidRPr="00CE6A60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E6A60">
        <w:rPr>
          <w:rFonts w:ascii="Arial" w:hAnsi="Arial" w:cs="Arial"/>
          <w:bCs/>
          <w:sz w:val="22"/>
          <w:szCs w:val="22"/>
        </w:rPr>
        <w:t xml:space="preserve"> Bremen </w:t>
      </w:r>
      <w:r w:rsidR="00AD60BF">
        <w:rPr>
          <w:rFonts w:ascii="Arial" w:hAnsi="Arial" w:cs="Arial"/>
          <w:bCs/>
          <w:sz w:val="22"/>
          <w:szCs w:val="22"/>
        </w:rPr>
        <w:t>statt</w:t>
      </w:r>
      <w:r w:rsidR="00CE6A60">
        <w:rPr>
          <w:rFonts w:ascii="Arial" w:hAnsi="Arial" w:cs="Arial"/>
          <w:bCs/>
          <w:sz w:val="22"/>
          <w:szCs w:val="22"/>
        </w:rPr>
        <w:t xml:space="preserve">. </w:t>
      </w:r>
      <w:r w:rsidR="00097091">
        <w:rPr>
          <w:rFonts w:ascii="Arial" w:hAnsi="Arial" w:cs="Arial"/>
          <w:bCs/>
          <w:sz w:val="22"/>
          <w:szCs w:val="22"/>
        </w:rPr>
        <w:t>Die Teilnahme ist kostenlos</w:t>
      </w:r>
      <w:r w:rsidR="00684807">
        <w:rPr>
          <w:rFonts w:ascii="Arial" w:hAnsi="Arial" w:cs="Arial"/>
          <w:bCs/>
          <w:sz w:val="22"/>
          <w:szCs w:val="22"/>
        </w:rPr>
        <w:t xml:space="preserve"> und auf </w:t>
      </w:r>
      <w:r w:rsidR="00FE61D4">
        <w:rPr>
          <w:rFonts w:ascii="Arial" w:hAnsi="Arial" w:cs="Arial"/>
          <w:bCs/>
          <w:sz w:val="22"/>
          <w:szCs w:val="22"/>
        </w:rPr>
        <w:t>100</w:t>
      </w:r>
      <w:r w:rsidR="00684807">
        <w:rPr>
          <w:rFonts w:ascii="Arial" w:hAnsi="Arial" w:cs="Arial"/>
          <w:bCs/>
          <w:sz w:val="22"/>
          <w:szCs w:val="22"/>
        </w:rPr>
        <w:t xml:space="preserve"> </w:t>
      </w:r>
      <w:r w:rsidR="00D24B00">
        <w:rPr>
          <w:rFonts w:ascii="Arial" w:hAnsi="Arial" w:cs="Arial"/>
          <w:bCs/>
          <w:sz w:val="22"/>
          <w:szCs w:val="22"/>
        </w:rPr>
        <w:t>Plätze</w:t>
      </w:r>
      <w:r w:rsidR="001179C6">
        <w:rPr>
          <w:rFonts w:ascii="Arial" w:hAnsi="Arial" w:cs="Arial"/>
          <w:bCs/>
          <w:sz w:val="22"/>
          <w:szCs w:val="22"/>
        </w:rPr>
        <w:t xml:space="preserve"> begrenzt. </w:t>
      </w:r>
      <w:r w:rsidR="00CF0337">
        <w:rPr>
          <w:rFonts w:ascii="Arial" w:hAnsi="Arial" w:cs="Arial"/>
          <w:bCs/>
          <w:sz w:val="22"/>
          <w:szCs w:val="22"/>
        </w:rPr>
        <w:t>Eine</w:t>
      </w:r>
      <w:r w:rsidR="00CE6A60">
        <w:rPr>
          <w:rFonts w:ascii="Arial" w:hAnsi="Arial" w:cs="Arial"/>
          <w:bCs/>
          <w:sz w:val="22"/>
          <w:szCs w:val="22"/>
        </w:rPr>
        <w:t xml:space="preserve"> vorherige Anmeldung</w:t>
      </w:r>
      <w:r w:rsidR="00097091">
        <w:rPr>
          <w:rFonts w:ascii="Arial" w:hAnsi="Arial" w:cs="Arial"/>
          <w:bCs/>
          <w:sz w:val="22"/>
          <w:szCs w:val="22"/>
        </w:rPr>
        <w:t xml:space="preserve"> </w:t>
      </w:r>
      <w:r w:rsidR="00CF0337">
        <w:rPr>
          <w:rFonts w:ascii="Arial" w:hAnsi="Arial" w:cs="Arial"/>
          <w:bCs/>
          <w:sz w:val="22"/>
          <w:szCs w:val="22"/>
        </w:rPr>
        <w:t xml:space="preserve">ist </w:t>
      </w:r>
      <w:r w:rsidR="00CE6A60">
        <w:rPr>
          <w:rFonts w:ascii="Arial" w:hAnsi="Arial" w:cs="Arial"/>
          <w:bCs/>
          <w:sz w:val="22"/>
          <w:szCs w:val="22"/>
        </w:rPr>
        <w:t xml:space="preserve">bis zum 16. Juni 2016 </w:t>
      </w:r>
      <w:r w:rsidR="00CF0337">
        <w:rPr>
          <w:rFonts w:ascii="Arial" w:hAnsi="Arial" w:cs="Arial"/>
          <w:bCs/>
          <w:sz w:val="22"/>
          <w:szCs w:val="22"/>
        </w:rPr>
        <w:t xml:space="preserve">erforderlich, </w:t>
      </w:r>
      <w:r w:rsidR="00A06D49">
        <w:rPr>
          <w:rFonts w:ascii="Arial" w:hAnsi="Arial" w:cs="Arial"/>
          <w:bCs/>
          <w:sz w:val="22"/>
          <w:szCs w:val="22"/>
        </w:rPr>
        <w:t xml:space="preserve">entweder </w:t>
      </w:r>
      <w:r w:rsidR="00CE6A60">
        <w:rPr>
          <w:rFonts w:ascii="Arial" w:hAnsi="Arial" w:cs="Arial"/>
          <w:bCs/>
          <w:sz w:val="22"/>
          <w:szCs w:val="22"/>
        </w:rPr>
        <w:t xml:space="preserve">per E-Mail an </w:t>
      </w:r>
      <w:hyperlink r:id="rId8" w:history="1">
        <w:r w:rsidR="00CE6A60" w:rsidRPr="008006AA">
          <w:rPr>
            <w:rStyle w:val="Hyperlink"/>
            <w:rFonts w:ascii="Arial" w:hAnsi="Arial" w:cs="Arial"/>
            <w:bCs/>
            <w:sz w:val="22"/>
            <w:szCs w:val="22"/>
          </w:rPr>
          <w:t>mildner@nordbord.de</w:t>
        </w:r>
      </w:hyperlink>
      <w:r w:rsidR="00CE6A60">
        <w:rPr>
          <w:rFonts w:ascii="Arial" w:hAnsi="Arial" w:cs="Arial"/>
          <w:bCs/>
          <w:sz w:val="22"/>
          <w:szCs w:val="22"/>
        </w:rPr>
        <w:t xml:space="preserve"> oder telefonisch u</w:t>
      </w:r>
      <w:r w:rsidR="00684807">
        <w:rPr>
          <w:rFonts w:ascii="Arial" w:hAnsi="Arial" w:cs="Arial"/>
          <w:bCs/>
          <w:sz w:val="22"/>
          <w:szCs w:val="22"/>
        </w:rPr>
        <w:t>nter 0421-3346-255</w:t>
      </w:r>
      <w:r w:rsidR="00097091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  <w:r w:rsidR="00B767C4">
        <w:rPr>
          <w:rFonts w:ascii="Arial" w:hAnsi="Arial" w:cs="Arial"/>
          <w:bCs/>
          <w:sz w:val="22"/>
          <w:szCs w:val="22"/>
        </w:rPr>
        <w:t xml:space="preserve"> </w:t>
      </w:r>
    </w:p>
    <w:sectPr w:rsidR="00097091" w:rsidSect="003F79D0">
      <w:headerReference w:type="default" r:id="rId9"/>
      <w:footerReference w:type="default" r:id="rId10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8C16" w14:textId="77777777" w:rsidR="001C08C2" w:rsidRDefault="001C08C2">
      <w:r>
        <w:separator/>
      </w:r>
    </w:p>
  </w:endnote>
  <w:endnote w:type="continuationSeparator" w:id="0">
    <w:p w14:paraId="2BD68A13" w14:textId="77777777" w:rsidR="001C08C2" w:rsidRDefault="001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A95B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767C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767C4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2692C15F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67112261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1760C2AA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7618A043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29C9267F" w14:textId="2A0138B3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FE61D4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24D6AF3A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AD1E" w14:textId="77777777" w:rsidR="001C08C2" w:rsidRDefault="001C08C2">
      <w:r>
        <w:separator/>
      </w:r>
    </w:p>
  </w:footnote>
  <w:footnote w:type="continuationSeparator" w:id="0">
    <w:p w14:paraId="21541177" w14:textId="77777777" w:rsidR="001C08C2" w:rsidRDefault="001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E7FE" w14:textId="77777777" w:rsidR="001C08C2" w:rsidRDefault="001C08C2" w:rsidP="0094795F">
    <w:pPr>
      <w:pStyle w:val="Kopfzeile"/>
      <w:jc w:val="right"/>
    </w:pPr>
  </w:p>
  <w:p w14:paraId="1F079E7E" w14:textId="77777777" w:rsidR="001C08C2" w:rsidRDefault="001C08C2" w:rsidP="00470B06">
    <w:pPr>
      <w:pStyle w:val="Kopfzeile"/>
      <w:tabs>
        <w:tab w:val="left" w:pos="6020"/>
      </w:tabs>
    </w:pPr>
  </w:p>
  <w:p w14:paraId="0258097D" w14:textId="77777777" w:rsidR="001C08C2" w:rsidRPr="0094795F" w:rsidRDefault="001C08C2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ECD974" wp14:editId="3E5F261C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03917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505D1"/>
    <w:rsid w:val="000579D9"/>
    <w:rsid w:val="000600B3"/>
    <w:rsid w:val="0006633E"/>
    <w:rsid w:val="00073D83"/>
    <w:rsid w:val="00084778"/>
    <w:rsid w:val="000931B0"/>
    <w:rsid w:val="00097091"/>
    <w:rsid w:val="00097D64"/>
    <w:rsid w:val="000B65BA"/>
    <w:rsid w:val="000C5F1F"/>
    <w:rsid w:val="000D5A30"/>
    <w:rsid w:val="000D7B30"/>
    <w:rsid w:val="000D7EFC"/>
    <w:rsid w:val="000E37DB"/>
    <w:rsid w:val="0010722A"/>
    <w:rsid w:val="00112029"/>
    <w:rsid w:val="001179C6"/>
    <w:rsid w:val="001202F1"/>
    <w:rsid w:val="00127B82"/>
    <w:rsid w:val="00133EB6"/>
    <w:rsid w:val="001366AB"/>
    <w:rsid w:val="00145DAF"/>
    <w:rsid w:val="00150937"/>
    <w:rsid w:val="001527A5"/>
    <w:rsid w:val="00156B31"/>
    <w:rsid w:val="00157829"/>
    <w:rsid w:val="001606D6"/>
    <w:rsid w:val="00166387"/>
    <w:rsid w:val="00173C9C"/>
    <w:rsid w:val="0018496F"/>
    <w:rsid w:val="001C08C2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7122"/>
    <w:rsid w:val="00286A25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34B8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54E9"/>
    <w:rsid w:val="005A0669"/>
    <w:rsid w:val="005A1686"/>
    <w:rsid w:val="005A6820"/>
    <w:rsid w:val="005B2993"/>
    <w:rsid w:val="005B7AFB"/>
    <w:rsid w:val="005C2537"/>
    <w:rsid w:val="005C34CC"/>
    <w:rsid w:val="005C61E6"/>
    <w:rsid w:val="005D2A0A"/>
    <w:rsid w:val="005E6C28"/>
    <w:rsid w:val="005E6DC3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612B0"/>
    <w:rsid w:val="00664514"/>
    <w:rsid w:val="00666565"/>
    <w:rsid w:val="00671757"/>
    <w:rsid w:val="00680F59"/>
    <w:rsid w:val="0068480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41D17"/>
    <w:rsid w:val="00751C06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116E"/>
    <w:rsid w:val="008032FD"/>
    <w:rsid w:val="00803558"/>
    <w:rsid w:val="00810B3B"/>
    <w:rsid w:val="00811C67"/>
    <w:rsid w:val="00812079"/>
    <w:rsid w:val="00823844"/>
    <w:rsid w:val="00830BA4"/>
    <w:rsid w:val="008339AB"/>
    <w:rsid w:val="00840BF3"/>
    <w:rsid w:val="008411A2"/>
    <w:rsid w:val="008425D1"/>
    <w:rsid w:val="00852B75"/>
    <w:rsid w:val="00857C55"/>
    <w:rsid w:val="0086319C"/>
    <w:rsid w:val="008712A3"/>
    <w:rsid w:val="0087515F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6BEE"/>
    <w:rsid w:val="00970EDB"/>
    <w:rsid w:val="00971064"/>
    <w:rsid w:val="00971156"/>
    <w:rsid w:val="00991EA1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06D49"/>
    <w:rsid w:val="00A1037D"/>
    <w:rsid w:val="00A10747"/>
    <w:rsid w:val="00A16021"/>
    <w:rsid w:val="00A3236A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1B17"/>
    <w:rsid w:val="00A93232"/>
    <w:rsid w:val="00AA2233"/>
    <w:rsid w:val="00AA26D5"/>
    <w:rsid w:val="00AA5A53"/>
    <w:rsid w:val="00AA5A8E"/>
    <w:rsid w:val="00AC0713"/>
    <w:rsid w:val="00AD46BE"/>
    <w:rsid w:val="00AD60BF"/>
    <w:rsid w:val="00AF128B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5124F"/>
    <w:rsid w:val="00B56B9B"/>
    <w:rsid w:val="00B64AB1"/>
    <w:rsid w:val="00B652CD"/>
    <w:rsid w:val="00B728BD"/>
    <w:rsid w:val="00B75931"/>
    <w:rsid w:val="00B7643F"/>
    <w:rsid w:val="00B767C4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2799F"/>
    <w:rsid w:val="00C32388"/>
    <w:rsid w:val="00C404B8"/>
    <w:rsid w:val="00C45D54"/>
    <w:rsid w:val="00C53D25"/>
    <w:rsid w:val="00C557D2"/>
    <w:rsid w:val="00C62827"/>
    <w:rsid w:val="00C63A39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507D"/>
    <w:rsid w:val="00CE66B8"/>
    <w:rsid w:val="00CE6A60"/>
    <w:rsid w:val="00CF02BA"/>
    <w:rsid w:val="00CF0337"/>
    <w:rsid w:val="00CF3845"/>
    <w:rsid w:val="00D166CC"/>
    <w:rsid w:val="00D24B00"/>
    <w:rsid w:val="00D30BB4"/>
    <w:rsid w:val="00D3140F"/>
    <w:rsid w:val="00D37866"/>
    <w:rsid w:val="00D41787"/>
    <w:rsid w:val="00D516C1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611F"/>
    <w:rsid w:val="00E01AC8"/>
    <w:rsid w:val="00E04B45"/>
    <w:rsid w:val="00E125D8"/>
    <w:rsid w:val="00E12743"/>
    <w:rsid w:val="00E1448B"/>
    <w:rsid w:val="00E2195E"/>
    <w:rsid w:val="00E21AB7"/>
    <w:rsid w:val="00E25125"/>
    <w:rsid w:val="00E450A9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4345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2DF7"/>
    <w:rsid w:val="00FD53EE"/>
    <w:rsid w:val="00FE61D4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09D7D61E"/>
  <w15:docId w15:val="{473FA3CB-1A66-4206-BD4C-BA1FB5E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krper23">
    <w:name w:val="Textkörper 23"/>
    <w:basedOn w:val="Standard"/>
    <w:uiPriority w:val="99"/>
    <w:rsid w:val="00097091"/>
    <w:pPr>
      <w:spacing w:line="360" w:lineRule="auto"/>
      <w:jc w:val="both"/>
    </w:pPr>
    <w:rPr>
      <w:rFonts w:ascii="Arial" w:eastAsiaTheme="minorHAnsi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F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F1F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F1F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ner@nordbor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8F6F-3923-40BA-8F86-BD4F475A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2380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</cp:revision>
  <cp:lastPrinted>2016-06-07T11:39:00Z</cp:lastPrinted>
  <dcterms:created xsi:type="dcterms:W3CDTF">2016-06-07T11:46:00Z</dcterms:created>
  <dcterms:modified xsi:type="dcterms:W3CDTF">2016-06-07T11:46:00Z</dcterms:modified>
</cp:coreProperties>
</file>